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4E" w:rsidRPr="00FD78F0" w:rsidRDefault="00FD78F0" w:rsidP="00FC53F5">
      <w:pPr>
        <w:spacing w:after="120"/>
        <w:jc w:val="center"/>
        <w:rPr>
          <w:rFonts w:ascii="Comic Sans MS" w:hAnsi="Comic Sans MS"/>
          <w:b/>
        </w:rPr>
      </w:pPr>
      <w:r w:rsidRPr="00FD78F0">
        <w:rPr>
          <w:rFonts w:ascii="Comic Sans MS" w:hAnsi="Comic Sans MS"/>
          <w:b/>
        </w:rPr>
        <w:t>TUERCAS Y ARANDELAS</w:t>
      </w:r>
    </w:p>
    <w:p w:rsidR="00FD78F0" w:rsidRPr="00FC53F5" w:rsidRDefault="00FD78F0" w:rsidP="00FD78F0">
      <w:pPr>
        <w:jc w:val="both"/>
        <w:rPr>
          <w:rFonts w:ascii="Comic Sans MS" w:hAnsi="Comic Sans MS"/>
          <w:sz w:val="20"/>
          <w:szCs w:val="20"/>
        </w:rPr>
      </w:pPr>
      <w:r w:rsidRPr="00FC53F5">
        <w:rPr>
          <w:rFonts w:ascii="Comic Sans MS" w:hAnsi="Comic Sans MS"/>
          <w:sz w:val="20"/>
          <w:szCs w:val="20"/>
        </w:rPr>
        <w:t>Vamos a calcular el volumen y el área total de una tuerca y una arandela. Estas son las instrucciones:</w:t>
      </w:r>
    </w:p>
    <w:p w:rsidR="00FD78F0" w:rsidRPr="00FC53F5" w:rsidRDefault="00FD78F0" w:rsidP="00FD78F0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</w:rPr>
      </w:pPr>
      <w:r w:rsidRPr="00FC53F5">
        <w:rPr>
          <w:rFonts w:ascii="Comic Sans MS" w:hAnsi="Comic Sans MS"/>
        </w:rPr>
        <w:t>Puedes hacer un máximo de tres mediciones para cada cuerpo.</w:t>
      </w:r>
    </w:p>
    <w:p w:rsidR="00FD78F0" w:rsidRPr="00FC53F5" w:rsidRDefault="00FD78F0" w:rsidP="00FD78F0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</w:rPr>
      </w:pPr>
      <w:r w:rsidRPr="00FC53F5">
        <w:rPr>
          <w:rFonts w:ascii="Comic Sans MS" w:hAnsi="Comic Sans MS"/>
        </w:rPr>
        <w:t>Debes esbozar los cuerpos rotulando en el dibujo las medidas realizadas.</w:t>
      </w:r>
    </w:p>
    <w:p w:rsidR="00FD78F0" w:rsidRPr="00FC53F5" w:rsidRDefault="00FD78F0" w:rsidP="00FD78F0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</w:rPr>
      </w:pPr>
      <w:r w:rsidRPr="00FC53F5">
        <w:rPr>
          <w:rFonts w:ascii="Comic Sans MS" w:hAnsi="Comic Sans MS"/>
        </w:rPr>
        <w:t>Si utilizas el teorema de Pitágoras, debes indicar en el esbozo la letra empleada.</w:t>
      </w:r>
    </w:p>
    <w:p w:rsidR="00FD78F0" w:rsidRPr="00FC53F5" w:rsidRDefault="00FC53F5" w:rsidP="00FD78F0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</w:rPr>
      </w:pPr>
      <w:r w:rsidRPr="00FC53F5">
        <w:rPr>
          <w:rFonts w:ascii="Comic Sans MS" w:hAnsi="Comic Sans MS"/>
        </w:rPr>
        <w:t>Para calcular el área total, d</w:t>
      </w:r>
      <w:r w:rsidR="00FD78F0" w:rsidRPr="00FC53F5">
        <w:rPr>
          <w:rFonts w:ascii="Comic Sans MS" w:hAnsi="Comic Sans MS"/>
        </w:rPr>
        <w:t>ebes separar</w:t>
      </w:r>
      <w:r w:rsidRPr="00FC53F5">
        <w:rPr>
          <w:rFonts w:ascii="Comic Sans MS" w:hAnsi="Comic Sans MS"/>
        </w:rPr>
        <w:t xml:space="preserve"> sus partes</w:t>
      </w:r>
      <w:r w:rsidR="00FD78F0" w:rsidRPr="00FC53F5">
        <w:rPr>
          <w:rFonts w:ascii="Comic Sans MS" w:hAnsi="Comic Sans MS"/>
        </w:rPr>
        <w:t xml:space="preserve">: área inferior, área superior, área interior y área exterior </w:t>
      </w:r>
      <w:r w:rsidRPr="00FC53F5">
        <w:rPr>
          <w:rFonts w:ascii="Comic Sans MS" w:hAnsi="Comic Sans MS"/>
        </w:rPr>
        <w:t>y</w:t>
      </w:r>
      <w:r w:rsidR="00FD78F0" w:rsidRPr="00FC53F5">
        <w:rPr>
          <w:rFonts w:ascii="Comic Sans MS" w:hAnsi="Comic Sans MS"/>
        </w:rPr>
        <w:t xml:space="preserve"> con ell</w:t>
      </w:r>
      <w:r w:rsidRPr="00FC53F5">
        <w:rPr>
          <w:rFonts w:ascii="Comic Sans MS" w:hAnsi="Comic Sans MS"/>
        </w:rPr>
        <w:t>a</w:t>
      </w:r>
      <w:r w:rsidR="00FD78F0" w:rsidRPr="00FC53F5">
        <w:rPr>
          <w:rFonts w:ascii="Comic Sans MS" w:hAnsi="Comic Sans MS"/>
        </w:rPr>
        <w:t xml:space="preserve">s hallar </w:t>
      </w:r>
      <w:r w:rsidRPr="00FC53F5">
        <w:rPr>
          <w:rFonts w:ascii="Comic Sans MS" w:hAnsi="Comic Sans MS"/>
        </w:rPr>
        <w:t>el valor final.</w:t>
      </w:r>
      <w:r w:rsidR="00FD78F0" w:rsidRPr="00FC53F5">
        <w:rPr>
          <w:rFonts w:ascii="Comic Sans MS" w:hAnsi="Comic Sans MS"/>
        </w:rPr>
        <w:t xml:space="preserve"> </w:t>
      </w:r>
    </w:p>
    <w:p w:rsidR="00FC53F5" w:rsidRDefault="00FC53F5" w:rsidP="00FD78F0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</w:rPr>
      </w:pPr>
      <w:r w:rsidRPr="00FC53F5">
        <w:rPr>
          <w:rFonts w:ascii="Comic Sans MS" w:hAnsi="Comic Sans MS"/>
        </w:rPr>
        <w:t xml:space="preserve">Para calcular el volumen total, debes separar en dos partes y con ellas hallar el valor final. </w:t>
      </w:r>
    </w:p>
    <w:p w:rsidR="00FC53F5" w:rsidRPr="00FC53F5" w:rsidRDefault="00FC53F5" w:rsidP="00FD78F0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</w:rPr>
      </w:pPr>
      <w:r w:rsidRPr="00FC53F5">
        <w:rPr>
          <w:rFonts w:ascii="Comic Sans MS" w:hAnsi="Comic Sans MS"/>
        </w:rPr>
        <w:t>Debes explicitar en el papel la operaciones que realizas con la calculadora,  añadiendo el resultado redondeando con dos cifras decimales.</w:t>
      </w:r>
    </w:p>
    <w:sectPr w:rsidR="00FC53F5" w:rsidRPr="00FC53F5" w:rsidSect="0002444E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A11"/>
    <w:multiLevelType w:val="hybridMultilevel"/>
    <w:tmpl w:val="E0B03A12"/>
    <w:lvl w:ilvl="0" w:tplc="0C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444E"/>
    <w:rsid w:val="0002444E"/>
    <w:rsid w:val="000E7338"/>
    <w:rsid w:val="001851A1"/>
    <w:rsid w:val="00196676"/>
    <w:rsid w:val="0027745A"/>
    <w:rsid w:val="002A2435"/>
    <w:rsid w:val="00440FB2"/>
    <w:rsid w:val="00B361FF"/>
    <w:rsid w:val="00CD2043"/>
    <w:rsid w:val="00D93E88"/>
    <w:rsid w:val="00FA4B9B"/>
    <w:rsid w:val="00FC53F5"/>
    <w:rsid w:val="00FD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76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196676"/>
    <w:pPr>
      <w:ind w:left="720"/>
      <w:contextualSpacing/>
    </w:pPr>
    <w:rPr>
      <w:sz w:val="20"/>
      <w:szCs w:val="20"/>
    </w:rPr>
  </w:style>
  <w:style w:type="paragraph" w:customStyle="1" w:styleId="Prrafodelista1">
    <w:name w:val="Párrafo de lista1"/>
    <w:basedOn w:val="Normal"/>
    <w:qFormat/>
    <w:rsid w:val="00196676"/>
    <w:pPr>
      <w:ind w:left="720"/>
      <w:contextualSpacing/>
    </w:pPr>
    <w:rPr>
      <w:rFonts w:ascii="Times" w:eastAsia="Calibri" w:hAnsi="Times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44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4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IES Real Instituto de Jovellanos</dc:creator>
  <cp:lastModifiedBy>IES Real Instituto de Jovellanos</cp:lastModifiedBy>
  <cp:revision>1</cp:revision>
  <cp:lastPrinted>2017-06-08T07:39:00Z</cp:lastPrinted>
  <dcterms:created xsi:type="dcterms:W3CDTF">2017-06-08T06:45:00Z</dcterms:created>
  <dcterms:modified xsi:type="dcterms:W3CDTF">2017-06-08T07:40:00Z</dcterms:modified>
</cp:coreProperties>
</file>